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3AD8" w14:textId="77777777" w:rsidR="00E5636A" w:rsidRDefault="00E5636A" w:rsidP="00E5636A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6/2021</w:t>
      </w:r>
      <w:r>
        <w:rPr>
          <w:color w:val="000000"/>
          <w:u w:color="000000"/>
        </w:rPr>
        <w:br/>
        <w:t>Prezydenta Miasta Kielce</w:t>
      </w:r>
      <w:r>
        <w:rPr>
          <w:color w:val="000000"/>
          <w:u w:color="000000"/>
        </w:rPr>
        <w:br/>
        <w:t>z dnia 11 stycznia 2021 r.</w:t>
      </w:r>
    </w:p>
    <w:p w14:paraId="40376E59" w14:textId="77777777" w:rsidR="00E5636A" w:rsidRDefault="00E5636A" w:rsidP="00E5636A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SZCZEGÓŁOWE WARUNKI KONKURSU OFERT</w:t>
      </w:r>
      <w:r>
        <w:rPr>
          <w:b/>
          <w:color w:val="000000"/>
          <w:u w:color="000000"/>
        </w:rPr>
        <w:br/>
        <w:t>na realizację programu polityki zdrowotnej pn.: "Program leczenia niepłodności metodą zapłodnienia pozaustrojowego dla mieszkańców Gminy Kielce na lata 2020 - 2024”.</w:t>
      </w:r>
      <w:r>
        <w:rPr>
          <w:b/>
          <w:color w:val="000000"/>
          <w:u w:color="000000"/>
        </w:rPr>
        <w:br/>
      </w:r>
    </w:p>
    <w:p w14:paraId="412B548D" w14:textId="551FC114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29912C2B" w14:textId="1E912453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Warunki Konkursu Ofert określają szczegółowe zasady postępowania przy przeprowadzaniu konkursu mającego na celu wybór realizatora/realizatorów programu polityki zdrowotnej leczenia niepłodności metodą zapłodnienia pozaustrojowego dla mieszkańców Gminy Kielce, finansowanego z budżetu Gminy Kielce.</w:t>
      </w:r>
    </w:p>
    <w:p w14:paraId="41582D4F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Przedmiotem konkursu jest wyłonienie realizatora/realizatorów oraz realizacja Programu polityki zdrowotnej leczenia niepłodności metodą zapłodnienia pozaustrojowego dla mieszkańców Gminy Kielce na lata 2020 – 2024, zwanego dalej „programem”, którego celem głównym jest poprawa dostępu dla mieszkańców Gminy Kielce do świadczeń zdrowotnych w zakresie leczenia niepłodności w latach 2020 – 2024, poprzez przeprowadzenie procedur zapłodnienia pozaustrojowego u co najmniej 100 par w całym okresie realizacji programu.</w:t>
      </w:r>
    </w:p>
    <w:p w14:paraId="6ECF18AC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Pełny tekst programu stanowi załącznik do uchwały nr XXXV/701/2020 Rady Miasta Kielce z dnia 27 października 2020 r. w sprawie uchwalenia Programu polityki zdrowotnej leczenia niepłodności metodą zapłodnienia pozaustrojowego dla mieszkańców Gminy Kielce.</w:t>
      </w:r>
    </w:p>
    <w:p w14:paraId="19F26AAF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Organizatorem programu jest Gmina Kielce. Świadczenia w ramach programu mogą być udzielane na terenie całego kraju.</w:t>
      </w:r>
    </w:p>
    <w:p w14:paraId="03F37A25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będzie realizowany od dnia podpisania umowy do końca roku 2024.</w:t>
      </w:r>
    </w:p>
    <w:p w14:paraId="2EA18441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załączniki do niniejszych szczegółowych warunków konkursu ofert:</w:t>
      </w:r>
    </w:p>
    <w:p w14:paraId="055B8EE7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1 – wzór formularza ofertowego,</w:t>
      </w:r>
    </w:p>
    <w:p w14:paraId="2485ECDE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2 – oświadczenia oferenta,</w:t>
      </w:r>
    </w:p>
    <w:p w14:paraId="40DCB5EC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3 – wzór umowy.</w:t>
      </w:r>
    </w:p>
    <w:p w14:paraId="49D792F1" w14:textId="733416CA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2.</w:t>
      </w:r>
    </w:p>
    <w:p w14:paraId="6E3BFE31" w14:textId="13233C93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Ilekroć mowa o:</w:t>
      </w:r>
    </w:p>
    <w:p w14:paraId="0E938761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„udzielającym zamówienia” – należy rozumieć Gminę Kielce reprezentowaną przez Prezydenta Miasta Kielce.</w:t>
      </w:r>
    </w:p>
    <w:p w14:paraId="4CBD452A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„przyjmującym zamówienie”, „oferencie” lub „realizatorze”- należy rozumieć podmioty wykonujące działalność leczniczą w rozumieniu art. 4 ustawy z dnia 15 kwietnia 2011 r.</w:t>
      </w:r>
      <w:r>
        <w:rPr>
          <w:color w:val="000000"/>
          <w:u w:color="000000"/>
        </w:rPr>
        <w:br/>
        <w:t>o działalności leczniczej (Dz. U. z 2020 r. poz. 295 ze zm.), świadczące usługi medyczne</w:t>
      </w:r>
      <w:r>
        <w:rPr>
          <w:color w:val="000000"/>
          <w:u w:color="000000"/>
        </w:rPr>
        <w:br/>
        <w:t>w zakresie leczenia niepłodności metodami zapłodnienia pozaustrojowego w rozumieniu Ustawy o leczeniu niepłodności (tj. Dz. U. z 2020 roku poz. 442), a także spełniające warunki wynikające z Rozporządzenia Ministra Zdrowia z dnia 20 października 2015 roku w sprawie wymagań, jakie powinien spełniać system zapewnienia jakości w ośrodku medycznie wymaganej prokreacji oraz komórek rozrodczych i zarodków (Dz. U. z 2015 roku poz. 1727)</w:t>
      </w:r>
    </w:p>
    <w:p w14:paraId="33BBF72D" w14:textId="75E009C4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3.</w:t>
      </w:r>
    </w:p>
    <w:p w14:paraId="14134D8D" w14:textId="305B258A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Udzielający zamówienia wymaga od przyjmującego zamówienie, aby:</w:t>
      </w:r>
    </w:p>
    <w:p w14:paraId="4392E646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przyjmujący zamówienie świadczył zamawiane usługi na wysokim poziomie, zgodnie ze sztuką i etyką zawodu, obowiązującymi przepisami prawa oraz postanowieniami umowy, przy zachowaniu należytej staranności,</w:t>
      </w:r>
    </w:p>
    <w:p w14:paraId="7598F347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świadczone usługi były wykonywane przez wykwalifikowane osoby,</w:t>
      </w:r>
    </w:p>
    <w:p w14:paraId="07B9E18F" w14:textId="65F81D86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przyjmujący zamówienie posiadał polisę obowiązkowego ubezpieczenia od odpowiedzialności cywilnej za szkody wyrządzone przy udzielaniu świadczeń zdrowotnych stanowiących przedmiot umowy zgodnie z przepisami Rozporządzenia Ministra Finansów z dnia 22 grudnia 2011r.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sprawie obowiązkowego ubezpieczenia odpowiedzialności cywilnej podmiotu wykonującego działalność leczniczą (Dz. U. z 2019 poz. 866)</w:t>
      </w:r>
    </w:p>
    <w:p w14:paraId="6E383AC0" w14:textId="6E42E69C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4.</w:t>
      </w:r>
    </w:p>
    <w:p w14:paraId="010EDAAF" w14:textId="2EE3A4DB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rozpoczęcia udzielania świadczeń zdrowotnych planuje się od dnia podpisania umowy.</w:t>
      </w:r>
    </w:p>
    <w:p w14:paraId="31E813BD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zakończenia realizacji przedmiotu umowy ustala się na dzień 31.12.2024 r.</w:t>
      </w:r>
    </w:p>
    <w:p w14:paraId="2F49FAED" w14:textId="77777777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Przyjmujący zamówienie realizuje program w miejscu/miejscach wskazanych w ofercie.</w:t>
      </w:r>
    </w:p>
    <w:p w14:paraId="442C1D18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8D6A400" w14:textId="7D5E49B8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5.</w:t>
      </w:r>
    </w:p>
    <w:p w14:paraId="6B64EC62" w14:textId="5290D20A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Miejsce lub sposób uzyskania informacji określającej szczegółowe wymogi dotyczące przedmiotu konkursu:</w:t>
      </w:r>
    </w:p>
    <w:p w14:paraId="19CD58DA" w14:textId="39EA9C05" w:rsidR="00E5636A" w:rsidRPr="00E5636A" w:rsidRDefault="00E5636A" w:rsidP="00E5636A">
      <w:pPr>
        <w:spacing w:before="120" w:after="120"/>
        <w:ind w:firstLine="227"/>
        <w:rPr>
          <w:color w:val="4472C4" w:themeColor="accent1"/>
          <w:u w:val="single"/>
        </w:rPr>
      </w:pPr>
      <w:r>
        <w:rPr>
          <w:color w:val="000000"/>
          <w:u w:color="000000"/>
        </w:rPr>
        <w:t>Dodatkowych informacji dotyczących przedmiotu konkursu udzielają telefonicznie lub mailowo pracownicy Referatu Promocji Zdrowia i Profilaktyki Urzędu Miasta Kielce:</w:t>
      </w:r>
      <w:r>
        <w:rPr>
          <w:color w:val="000000"/>
        </w:rPr>
        <w:t> </w:t>
      </w:r>
      <w:r>
        <w:rPr>
          <w:color w:val="000000"/>
          <w:u w:color="000000"/>
        </w:rPr>
        <w:t xml:space="preserve">   Anna Kundera tel. (41) 36 76 616, e-mail: </w:t>
      </w:r>
      <w:hyperlink r:id="rId4" w:history="1">
        <w:r w:rsidRPr="00E5636A">
          <w:rPr>
            <w:rStyle w:val="Hipercze"/>
            <w:color w:val="4472C4" w:themeColor="accent1"/>
          </w:rPr>
          <w:t>anna.kundera@um.kielce.pl</w:t>
        </w:r>
      </w:hyperlink>
      <w:r w:rsidRPr="00E5636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Anna Dusza–Ciechanowska tel. (41) 36 76 618, e-mail: </w:t>
      </w:r>
      <w:hyperlink r:id="rId5" w:history="1">
        <w:r w:rsidRPr="00E5636A">
          <w:rPr>
            <w:rStyle w:val="Hipercze"/>
            <w:color w:val="4472C4" w:themeColor="accent1"/>
          </w:rPr>
          <w:t>anna.ciechanowska@um.kielce.pl</w:t>
        </w:r>
      </w:hyperlink>
      <w:r w:rsidRPr="00E5636A">
        <w:rPr>
          <w:color w:val="4472C4" w:themeColor="accent1"/>
          <w:u w:val="single"/>
        </w:rPr>
        <w:t>.</w:t>
      </w:r>
    </w:p>
    <w:p w14:paraId="01E62663" w14:textId="5FE46D3D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6.</w:t>
      </w:r>
    </w:p>
    <w:p w14:paraId="75D65060" w14:textId="253F211D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Wymagania stawiane oferentom: </w:t>
      </w:r>
    </w:p>
    <w:p w14:paraId="39D66105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Oferentem mogą być podmioty wykonujące działalność leczniczą, w myśl ustawy z 15 kwietnia 2011 r. o działalności leczniczej (Dz. U. z 2020 r. poz. 295, ze zm.)</w:t>
      </w:r>
    </w:p>
    <w:p w14:paraId="7054D741" w14:textId="7875BF28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Oferent winien posiadać pozwolenie Ministra Zdrowia na prowadzenie ośrodka medycznie wspomaganej prokreacji, o którym mowa w art. 48 ust. 1 ustawy z dnia 25 czerwca 2015 r. 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o leczeniu niepłodności (Dz. U. z 2020 r. poz. 442) tj. wpisany do rejestru ośrodków medycznie wspomaganej prokreacji i banków komórek rozrodczych i zarodków prowadzonego przez Ministra Zdrowia.</w:t>
      </w:r>
    </w:p>
    <w:p w14:paraId="01D2BBAC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Oferent realizuje Europejski program monitoringu wyników leczenia metodami zapłodnienia pozaustrojowego -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IVF Monitoring (EIM),</w:t>
      </w:r>
    </w:p>
    <w:p w14:paraId="0C766E0F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Oferent dysponuje sprzętem i aparaturą oraz posiada odpowiednie warunki do prowadzenia leczenia zgodnie z wymogami zawartymi w programie, a po okresie dostosowawczym zgodnie z wymogami ustawy o leczeniu niepłodności,</w:t>
      </w:r>
    </w:p>
    <w:p w14:paraId="3668EE40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Oferent dysponuje personelem medycznym o minimalnych wymaganiach i w liczbie wskazanej w programie.</w:t>
      </w:r>
    </w:p>
    <w:p w14:paraId="7288CB94" w14:textId="6C9E8D6B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Premiowane będą oferty, w których wykazane zostanie dysponowanie jedną i/lub dwoma osobami, które posiadają certyfikat embriologa klinicznego PTMR/</w:t>
      </w:r>
      <w:proofErr w:type="spellStart"/>
      <w:r>
        <w:rPr>
          <w:color w:val="000000"/>
          <w:u w:color="000000"/>
        </w:rPr>
        <w:t>PTMRiE</w:t>
      </w:r>
      <w:proofErr w:type="spellEnd"/>
      <w:r>
        <w:rPr>
          <w:color w:val="000000"/>
          <w:u w:color="000000"/>
        </w:rPr>
        <w:t xml:space="preserve"> i/lub ESHRE o udokumentowanym 3-letnim doświadczeniu w zakresie embriologii klinicznej.</w:t>
      </w:r>
    </w:p>
    <w:p w14:paraId="04F6E27B" w14:textId="7D2A5B7E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Dostępność do świadczeń zdrowotnych w ramach programu powinna być zapewniona przez  5 dni w tygodniu, przez co najmniej 7 godzin dziennie, w tym co najmniej dwa razy w tygodniu 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do godziny 18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. Ponadto Realizator zapewni możliwość rejestracji telefonicznej oraz elektronicznej przez 5 dni w tygodniu.</w:t>
      </w:r>
    </w:p>
    <w:p w14:paraId="0E5B49F3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Dodatkowo będzie premiowane świadczenie usług minimum do godz. 19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dwa razy w tygodniu lub w dni wolne od pracy np. soboty.</w:t>
      </w:r>
    </w:p>
    <w:p w14:paraId="5F30AAC5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Oferent dysponuje zgodnymi z obowiązującym prawem warunkami lokalowymi oraz zorganizuje zgodnie z obowiązującym prawem udzielanie procedur wskazanych w programie.</w:t>
      </w:r>
    </w:p>
    <w:p w14:paraId="763A604C" w14:textId="7860A83D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lastRenderedPageBreak/>
        <w:t>§ 7.</w:t>
      </w:r>
    </w:p>
    <w:p w14:paraId="691429F2" w14:textId="3936612A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Wymogi formalne oferty</w:t>
      </w:r>
    </w:p>
    <w:p w14:paraId="459A15B6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Oferent może złożyć tylko jedną ofertę na realizację programu.</w:t>
      </w:r>
    </w:p>
    <w:p w14:paraId="433FB711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Oferty należy złożyć w oryginale na formularzu, zgodnym ze wzorem stanowiącym  załącznik Nr 1 </w:t>
      </w:r>
      <w:r>
        <w:rPr>
          <w:color w:val="000000"/>
          <w:u w:color="000000"/>
        </w:rPr>
        <w:br/>
        <w:t>do Szczegółowych Warunków Konkursu Ofert oraz podpisanym przez upoważnioną osobę.</w:t>
      </w:r>
    </w:p>
    <w:p w14:paraId="7E5ED9BE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 oferty należy dołączyć następujące załączniki:</w:t>
      </w:r>
    </w:p>
    <w:p w14:paraId="17D454AC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aktualny odpis z odpowiedniego rejestru lub inne dokumenty informujące o statusie prawnym podmiotu,</w:t>
      </w:r>
    </w:p>
    <w:p w14:paraId="47C10DB2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składającego ofertę oraz umocowaniu osób go reprezentujących, które podpisały ofertę,</w:t>
      </w:r>
    </w:p>
    <w:p w14:paraId="54373CE1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aktualny wydruk/odpis z Rejestru Podmiotów Wykonujących Działalność Leczniczą,</w:t>
      </w:r>
    </w:p>
    <w:p w14:paraId="66276E0F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pozwolenie Ministra Zdrowia na prowadzenie ośrodka medycznie wspomaganej prokreacji,</w:t>
      </w:r>
    </w:p>
    <w:p w14:paraId="11B62BFD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oświadczenia oferenta zawarte w załączniku nr 2 do Szczegółowych Warunków Konkursu Ofert.</w:t>
      </w:r>
    </w:p>
    <w:p w14:paraId="14C24A07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Całkowity koszt brutto jednej procedury zapłodnienia pozaustrojowego nie może przekroczyć kwoty wskazanej w programie tj. 8 951,55 zł.</w:t>
      </w:r>
    </w:p>
    <w:p w14:paraId="7C9E9C19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Dokumenty, o których mowa w pkt. 3, winny być złożone w formie oryginału lub kopii uwierzytelnionych przez organ wydający dokument, lub poświadczone za zgodność z oryginałem przez osobę uprawnioną do reprezentowania oferenta lub radcę prawnego, adwokata lub notariusza.</w:t>
      </w:r>
    </w:p>
    <w:p w14:paraId="6BD755B4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Oferty, które nie będą spełniały wyżej wymienionych wymagań formalnych nie będą rozpatrywane.</w:t>
      </w:r>
    </w:p>
    <w:p w14:paraId="3EFFC683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Oferty należy złożyć:</w:t>
      </w:r>
    </w:p>
    <w:p w14:paraId="756F6D9F" w14:textId="7A9185D4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osobiście, w zamkniętej kopercie z oznaczeniem nazwy i adresu oferenta, w godzinach: 7</w:t>
      </w:r>
      <w:r>
        <w:rPr>
          <w:color w:val="000000"/>
          <w:u w:color="000000"/>
          <w:vertAlign w:val="superscript"/>
        </w:rPr>
        <w:t>30</w:t>
      </w:r>
      <w:r>
        <w:rPr>
          <w:color w:val="000000"/>
          <w:u w:color="000000"/>
        </w:rPr>
        <w:t xml:space="preserve"> – 15</w:t>
      </w:r>
      <w:r>
        <w:rPr>
          <w:color w:val="000000"/>
          <w:u w:color="000000"/>
          <w:vertAlign w:val="superscript"/>
        </w:rPr>
        <w:t>30</w:t>
      </w:r>
      <w:r>
        <w:rPr>
          <w:color w:val="000000"/>
          <w:u w:color="000000"/>
        </w:rPr>
        <w:t xml:space="preserve"> w Kancelarii Ogólnej Urzędu Miasta Kielce, ul. Strycharska 6, 25-659 Kielce, pok. 12 z dopiskiem: „Konkurs ofert na wybór realizatora/realizatorów Programu polityki zdrowotnej leczenia niepłodności metodą zapłodnienia pozaustrojowego dla mieszkańców Gminy Kielce na lata 2020-2024”, albo</w:t>
      </w:r>
    </w:p>
    <w:p w14:paraId="77F2CA17" w14:textId="77777777" w:rsidR="00E5636A" w:rsidRDefault="00E5636A" w:rsidP="00E5636A">
      <w:pPr>
        <w:keepLines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zamkniętej kopercie z oznaczeniem nazwy i adresu oferenta za pośrednictwem poczty lub poczty kurierskiej na adres: Urząd Miasta Kielce, 25 – 303 Kielce, ul. Rynek 1 z dopiskiem: „Konkurs ofert na wybór realizatora/realizatorów Programu polityki zdrowotnej leczenia niepłodności metodą zapłodnienia pozaustrojowego dla mieszkańców Gminy Kielce na lata  2020 – 2024” </w:t>
      </w:r>
      <w:r>
        <w:rPr>
          <w:color w:val="000000"/>
          <w:u w:color="000000"/>
        </w:rPr>
        <w:t xml:space="preserve">                                                    </w:t>
      </w:r>
    </w:p>
    <w:p w14:paraId="4ECD6B64" w14:textId="36C3286E" w:rsidR="00E5636A" w:rsidRDefault="00E5636A" w:rsidP="00E5636A">
      <w:pPr>
        <w:keepLines/>
        <w:ind w:left="56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nieprzekraczalnym terminie do </w:t>
      </w:r>
      <w:r>
        <w:rPr>
          <w:b/>
          <w:color w:val="000000"/>
          <w:u w:color="000000"/>
        </w:rPr>
        <w:t xml:space="preserve">27 stycznia </w:t>
      </w:r>
      <w:r>
        <w:rPr>
          <w:b/>
          <w:color w:val="000000"/>
          <w:u w:color="000000"/>
        </w:rPr>
        <w:t>2021 r., do godz. 15</w:t>
      </w:r>
      <w:r w:rsidRPr="00E5636A">
        <w:rPr>
          <w:b/>
          <w:color w:val="000000"/>
          <w:u w:color="000000"/>
          <w:vertAlign w:val="superscript"/>
        </w:rPr>
        <w:t>30</w:t>
      </w:r>
      <w:r>
        <w:rPr>
          <w:b/>
          <w:color w:val="000000"/>
          <w:u w:color="000000"/>
        </w:rPr>
        <w:t>. Liczy się termin wpływu oferty do Urzędu Miasta Kielce. </w:t>
      </w:r>
    </w:p>
    <w:p w14:paraId="2E8E6879" w14:textId="56BC40FD" w:rsidR="00E5636A" w:rsidRDefault="00E5636A" w:rsidP="00E5636A">
      <w:pPr>
        <w:keepLines/>
        <w:spacing w:before="120" w:after="120"/>
        <w:jc w:val="center"/>
        <w:rPr>
          <w:b/>
        </w:rPr>
      </w:pPr>
      <w:r>
        <w:rPr>
          <w:b/>
        </w:rPr>
        <w:t>§ 8.</w:t>
      </w:r>
    </w:p>
    <w:p w14:paraId="399DB445" w14:textId="284AC034" w:rsidR="00E5636A" w:rsidRDefault="00E5636A" w:rsidP="00E56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Informacja odnośnie konkursu ofert</w:t>
      </w:r>
    </w:p>
    <w:p w14:paraId="721985D8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Planowany okres realizacji programu od dnia podpisania umowy do 31.12.2024 roku.</w:t>
      </w:r>
    </w:p>
    <w:p w14:paraId="583093F2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Budżet programu na lata 2020-2024 wynosi 1 500 000,00 zł, w tym:</w:t>
      </w:r>
    </w:p>
    <w:p w14:paraId="5AA89B15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rok: 2021– 440 000,00 zł,</w:t>
      </w:r>
    </w:p>
    <w:p w14:paraId="11524B40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rok: 2022 – 350 000,00 zł,</w:t>
      </w:r>
    </w:p>
    <w:p w14:paraId="1D1D88D4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rok: 2023 – 350 000,00 zł,</w:t>
      </w:r>
    </w:p>
    <w:p w14:paraId="1116F7CC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rok: 2024 – 360 000,00 zł,</w:t>
      </w:r>
    </w:p>
    <w:p w14:paraId="392D0B3A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na realizację Programu zostały zaplanowane w Wieloletniej Prognozie Finansowej w dziale 851, rozdziale 85149.</w:t>
      </w:r>
    </w:p>
    <w:p w14:paraId="101479CE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środków finansowych, jaką Gmina Kielce może przeznaczyć na sfinansowanie jednej procedury zapłodnienia pozaustrojowego nie może przekroczyć 5 000,00 zł.</w:t>
      </w:r>
    </w:p>
    <w:p w14:paraId="7C917D1E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Przewidywana liczba procedur:</w:t>
      </w:r>
    </w:p>
    <w:p w14:paraId="7479EB52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Przewidywana liczba procedur do wykonania w ramach programu w 2021 roku:</w:t>
      </w:r>
    </w:p>
    <w:p w14:paraId="044599B6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88 procedur zapłodnienia pozaustrojowego,</w:t>
      </w:r>
    </w:p>
    <w:p w14:paraId="7D268466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Przewidywana liczba procedur do wykonania w ramach programu w 2022 roku:</w:t>
      </w:r>
    </w:p>
    <w:p w14:paraId="49B2407B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70 procedur zapłodnienia pozaustrojowego,</w:t>
      </w:r>
    </w:p>
    <w:p w14:paraId="5660793C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Przewidywana liczba procedur do wykonania w ramach programu w 2023 roku:</w:t>
      </w:r>
    </w:p>
    <w:p w14:paraId="4E17E8BC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70 procedur zapłodnienia pozaustrojowego,</w:t>
      </w:r>
    </w:p>
    <w:p w14:paraId="06484A65" w14:textId="77777777" w:rsidR="00E5636A" w:rsidRDefault="00E5636A" w:rsidP="00E5636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Przewidywana liczba procedur do wykonania w ramach programu w 2024 roku:</w:t>
      </w:r>
    </w:p>
    <w:p w14:paraId="1E5AACDB" w14:textId="77777777" w:rsidR="00E5636A" w:rsidRDefault="00E5636A" w:rsidP="00E56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72 procedur zapłodnienia pozaustrojowego,</w:t>
      </w:r>
    </w:p>
    <w:p w14:paraId="17A60ED3" w14:textId="77777777" w:rsidR="00E5636A" w:rsidRDefault="00E5636A" w:rsidP="00E5636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posiadania środków finansowanych w budżecie Gminy Kielce, budżet Programu może zostać zwiększony.</w:t>
      </w:r>
    </w:p>
    <w:p w14:paraId="58937025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 przeprowadzenia konkursu ofert na realizację programu powołana została Komisja Konkursowa.</w:t>
      </w:r>
    </w:p>
    <w:p w14:paraId="2B421DD3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Decyzja o rozstrzygnięciu konkursu zostanie opublikowana bez zbędnej zwłoki.</w:t>
      </w:r>
    </w:p>
    <w:p w14:paraId="227EEE16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Organizator zastrzega sobie prawo do odwołania konkursu ofert bez podania przyczyny przed upływem terminu złożenia ofert, przedłużenia terminu składania ofert i rozstrzygnięcia konkursu oraz do zamknięcia konkursu bez wyboru realizatora programu.</w:t>
      </w:r>
    </w:p>
    <w:p w14:paraId="7A8091F0" w14:textId="78E2F62B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O decyzjach wskazanych w pkt 6 i 7 Organizator będzie informował poprzez publikację na stronie internetowej Urzędu Miasta Kielce pod adresem </w:t>
      </w:r>
      <w:hyperlink r:id="rId6" w:history="1">
        <w:r>
          <w:rPr>
            <w:rStyle w:val="Hipercze"/>
            <w:color w:val="000000"/>
            <w:u w:val="none" w:color="000000"/>
          </w:rPr>
          <w:t>www.um.kielce.pl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 na tablicy ogłoszeń Urzędu Miasta Kielce.</w:t>
      </w:r>
    </w:p>
    <w:p w14:paraId="316B9D1F" w14:textId="030C967F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Organizator zastrzega sobie prawo odstąpienia od realizacji programu z przyczyn obiektywnych  (np. 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mian w budżecie).</w:t>
      </w:r>
    </w:p>
    <w:p w14:paraId="70ED65AB" w14:textId="77777777" w:rsidR="00E5636A" w:rsidRDefault="00E5636A" w:rsidP="00E5636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sprawach nieuregulowanych zastosowanie mają przepisy Kodeksu Cywilnego, w tym                     w szczególności dotyczące przetargu</w:t>
      </w:r>
      <w:r>
        <w:rPr>
          <w:color w:val="000000"/>
          <w:u w:color="000000"/>
        </w:rPr>
        <w:t>.</w:t>
      </w:r>
    </w:p>
    <w:p w14:paraId="7864621C" w14:textId="77777777" w:rsidR="00E5636A" w:rsidRPr="00E5636A" w:rsidRDefault="00E5636A" w:rsidP="00E5636A"/>
    <w:p w14:paraId="3D4503F7" w14:textId="77777777" w:rsidR="00E5636A" w:rsidRPr="00E5636A" w:rsidRDefault="00E5636A" w:rsidP="00E5636A"/>
    <w:p w14:paraId="30825F0C" w14:textId="77777777" w:rsidR="00E5636A" w:rsidRPr="00E5636A" w:rsidRDefault="00E5636A" w:rsidP="00E5636A"/>
    <w:p w14:paraId="4FB0678F" w14:textId="77777777" w:rsidR="00E5636A" w:rsidRPr="00E5636A" w:rsidRDefault="00E5636A" w:rsidP="00E5636A"/>
    <w:p w14:paraId="32C06C0C" w14:textId="77777777" w:rsidR="00E5636A" w:rsidRDefault="00E5636A" w:rsidP="00E5636A">
      <w:pPr>
        <w:rPr>
          <w:color w:val="000000"/>
          <w:u w:color="000000"/>
        </w:rPr>
      </w:pPr>
    </w:p>
    <w:p w14:paraId="15328A94" w14:textId="77777777" w:rsidR="008567F1" w:rsidRDefault="008567F1"/>
    <w:sectPr w:rsidR="008567F1" w:rsidSect="00E5636A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05"/>
    </w:tblGrid>
    <w:tr w:rsidR="00D61B2A" w14:paraId="6A80C60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DAA13BC" w14:textId="77777777" w:rsidR="00D61B2A" w:rsidRDefault="00E5636A">
          <w:pPr>
            <w:jc w:val="left"/>
            <w:rPr>
              <w:sz w:val="18"/>
            </w:rPr>
          </w:pPr>
          <w:r>
            <w:rPr>
              <w:sz w:val="18"/>
            </w:rPr>
            <w:t>Id: 5235AD60-0521-440E-84AC-810F64576EED.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0C401AB" w14:textId="77777777" w:rsidR="00D61B2A" w:rsidRDefault="00E563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39CA44" w14:textId="77777777" w:rsidR="00D61B2A" w:rsidRDefault="00E5636A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E0"/>
    <w:rsid w:val="008567F1"/>
    <w:rsid w:val="00E5636A"/>
    <w:rsid w:val="00F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54CD"/>
  <w15:chartTrackingRefBased/>
  <w15:docId w15:val="{F0C4272C-DF8A-4D28-BC54-EA8AE4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36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kielce.pl" TargetMode="External"/><Relationship Id="rId5" Type="http://schemas.openxmlformats.org/officeDocument/2006/relationships/hyperlink" Target="mailto:anna.ciechanowska@um.kielce.pl" TargetMode="External"/><Relationship Id="rId4" Type="http://schemas.openxmlformats.org/officeDocument/2006/relationships/hyperlink" Target="mailto:anna.kundera@um.kielc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1484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2021-01-12T07:09:00Z</dcterms:created>
  <dcterms:modified xsi:type="dcterms:W3CDTF">2021-01-12T07:09:00Z</dcterms:modified>
</cp:coreProperties>
</file>